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أهل عمان-كتاب فضائل الصحابة-صحيح مسلم — رقم الحديث: 2544 — الرقم الفرعي: 99 — الرقم الأصلي: 2544</w:t>
        <w:br/>
      </w:r>
      <w:r>
        <w:rPr>
          <w:rtl w:val="1"/>
        </w:rPr>
        <w:t xml:space="preserve"> حدثنا سعيد بن منصور حدثنا مهدي بن ميمون عن أبي الوازع،جابر بن عمرو الراسِبيّ سمعت أبا بَرْزَة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بعثَ رسولُ الله ﷺ رجلًا إلى حيٍّ من أَحياءِ العربِ، فسَبُّوهُ وضَرَبوه،  </w:t>
      </w:r>
      <w:r>
        <w:rPr>
          <w:color w:val="000000"/>
          <w:rtl w:val="1"/>
        </w:rPr>
        <w:t xml:space="preserve">فجاءَ إلى رسولِ الله ﷺ، فأخبَرَه،  </w:t>
      </w:r>
      <w:r>
        <w:rPr>
          <w:color w:val="FF0000"/>
          <w:rtl w:val="1"/>
        </w:rPr>
        <w:t xml:space="preserve">فقال رسولُ الله ﷺ: «لو أنَّ أهلَ عُمانَ أَتَيتَ ما سَبُّوكَ ولا ضَرَبُوك».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أخلاقية ونفسية - خصائص السكان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أهل عُمان - ما ورد في القبائل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معرفته ﷺ بعادات العرب وتقاليدهم وطبائعهم وبيئاتهم - المعارف والعلوم المتعلقة بأحوال أهل زمانه ...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