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228 — الرقم الفرعي: 99 — الرقم الأصلي: 228 — ج: 1 — ص: 34</w:t>
        <w:br/>
      </w:r>
      <w:r>
        <w:rPr>
          <w:rtl w:val="1"/>
        </w:rPr>
        <w:t xml:space="preserve"> حدثنا أبو معاوية حدثنا الأعمش عن إبراهيم عن علقمة عن عمر</w:t>
        <w:br/>
      </w:r>
      <w:r>
        <w:rPr>
          <w:color w:val="000000"/>
          <w:rtl w:val="1"/>
        </w:rPr>
        <w:t xml:space="preserve">قَالَ: كَانَ رَسُولُ اللهِ ﷺ يَسْمُرُ عِنْدَ أَبِي بَكْرٍ اللَّيْلَةَ، كَذَاكَ فِي الْأَمْرِ مِنْ أَمْرِ الْمُسْلِمِينَ، وَأَنَا مَعَهُ 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