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الصائم إذا أُكل عنده-أبواب الصوم-سنن الترمذي — رقم الحديث: 784 — الرقم الفرعي: 99 — الرقم الأصلي: 784</w:t>
        <w:br/>
      </w:r>
      <w:r>
        <w:rPr>
          <w:rtl w:val="1"/>
        </w:rPr>
        <w:t xml:space="preserve"> حدثنا عليّ بن حُجر أخبرنا شريك عن حبيب بن زيد عن ليلى عن مولاتها عن النبيّ صلى الله عليه وسلم</w:t>
        <w:br/>
      </w:r>
      <w:r>
        <w:rPr>
          <w:color w:val="FF0000"/>
          <w:rtl w:val="1"/>
        </w:rPr>
        <w:t xml:space="preserve">قال: «الصائِمُ إذَا أَكَلَ عِندَه المَفَاطِير صَلَّت عَلَيه المَلَائِكَة» . </w:t>
      </w:r>
      <w:r>
        <w:rPr>
          <w:color w:val="000000"/>
          <w:rtl w:val="1"/>
        </w:rPr>
        <w:t xml:space="preserve">وروَى شُعبَةُ هذا الحَدِيث عن حَبِيبِ بنِ زَيد، عَن لَيلَى، عَن جَدَّتِه أُمِّ عُمَارَة، عن النَّبي ﷺ، نَحوه.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الجود والإطعام - ما يستحب للصائم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