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ميراث البنات-كتاب الفرائض-سنن الترمذي — رقم الحديث: 2092 — الرقم الفرعي: 99 — الرقم الأصلي: 2093</w:t>
        <w:br/>
      </w:r>
      <w:r>
        <w:rPr>
          <w:rtl w:val="1"/>
        </w:rPr>
        <w:t xml:space="preserve"> حدثنا عبد بن حميد حدثني زكرياء بن عديّ أخبرنا عبيدالله بن عمرو عن عبد الله بن محمد بن عُقيل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جاءت امرأةُ سعدِ بنِ الرَّبيع بابنَتَيها مِن سعدٍ إلى رسولِ الله ﷺ، فقالت: يا رسولَ الله، هاتان ابنَتا سعد بنِ الرَّبيع، قُتل أَبوهُما معكَ يومَ أُحدٍ شَهيدًا،  </w:t>
      </w:r>
      <w:r>
        <w:rPr>
          <w:color w:val="000000"/>
          <w:rtl w:val="1"/>
        </w:rPr>
        <w:t xml:space="preserve">وإنَّ عمَّهما أَخذَ مالَهما، فلم يَدَعْ لهما مالًا، ولا تُنكَحانِ إلّا ولهُما مال،  </w:t>
      </w:r>
      <w:r>
        <w:rPr>
          <w:color w:val="000000"/>
          <w:rtl w:val="1"/>
        </w:rPr>
        <w:t xml:space="preserve">قال: «يَقضِي اللهُ في ذلك» فنزلتْ آيةُ المِيراث،  </w:t>
      </w:r>
      <w:r>
        <w:rPr>
          <w:color w:val="000000"/>
          <w:rtl w:val="1"/>
        </w:rPr>
        <w:t xml:space="preserve">فبَعثَ رسولُ الله ﷺ إلى عمِّهما، فقال: «أَعطِ ابنتَي سعدٍ الثُّلُثين، وأَعطِ أُمَّهما الثُّمُن، وما بقي فهو لك». </w:t>
      </w:r>
      <w:r>
        <w:rPr>
          <w:color w:val="000000"/>
          <w:rtl w:val="1"/>
        </w:rPr>
        <w:t xml:space="preserve">هذا حديثٌ حسنٌ صحيح،  </w:t>
      </w:r>
      <w:r>
        <w:rPr>
          <w:color w:val="000000"/>
          <w:rtl w:val="1"/>
        </w:rPr>
        <w:t xml:space="preserve">لا نعرفُه إلّا مِن حديثِ عبدِ الله بنِ محمّد بنِ عَقِيل،  </w:t>
      </w:r>
      <w:r>
        <w:rPr>
          <w:color w:val="000000"/>
          <w:rtl w:val="1"/>
        </w:rPr>
        <w:t xml:space="preserve">وقد رواهُ شَريكٌ أيضًا، عن عبد الله بنِ محمّد بنِ عَقيل.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سعد بن الربيع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