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الأوسط — رقم الحديث: 7663 — الرقم الفرعي: 99 — الرقم الأصلي: 7663</w:t>
        <w:br/>
      </w:r>
      <w:r>
        <w:rPr>
          <w:rtl w:val="1"/>
        </w:rPr>
        <w:t xml:space="preserve"> حدثنا محمد بن موسى الإصطخريّ، حدثنا إسماعيل بن يحيى بن إسماعيل الإصطخريّ، حدثنا عصمة بن المتوكل، حدثنا أبو معاوية الضرير، عن الأعمش، عن القاسم بن عبد الرحمن، عن سعيد بن جبير، عن بن عباس</w:t>
        <w:br/>
      </w:r>
      <w:r>
        <w:rPr>
          <w:color w:val="000000"/>
          <w:rtl w:val="1"/>
        </w:rPr>
        <w:t xml:space="preserve">قال:  </w:t>
      </w:r>
      <w:r>
        <w:rPr>
          <w:color w:val="FF0000"/>
          <w:rtl w:val="1"/>
        </w:rPr>
        <w:t xml:space="preserve">نَهى رسولُ الله ﷺ يومَ حُنَين عن بيعِ الخُمْسِ حتى يُقسَم،  </w:t>
      </w:r>
      <w:r>
        <w:rPr>
          <w:color w:val="000000"/>
          <w:rtl w:val="1"/>
        </w:rPr>
        <w:t xml:space="preserve">وعن أَن تُوطأَ النِّساءِ حتى يَضَعْنَ ما في بُطونِهنَّ إذا كُنَّ حَبالَى.  </w:t>
      </w:r>
      <w:r>
        <w:rPr>
          <w:color w:val="000000"/>
          <w:rtl w:val="1"/>
        </w:rPr>
        <w:t xml:space="preserve">لم يَروِ هذا الحديثَ عن الأعمَش، عن القاسم بنِ عبدِ الرَّحمن، عن ابنِ عبّاس، قال: نَهى رسولُ الله ﷺ، إلّا أَبو مُعاوية، تفرّد به عِصْمة. </w:t>
      </w:r>
    </w:p>
    <w:p>
      <w:pPr>
        <w:bidi w:val="1"/>
        <w:jc w:val="start"/>
      </w:pPr>
      <w:r>
        <w:rPr>
          <w:rtl w:val="1"/>
        </w:rPr>
        <w:t xml:space="preserve">درجة الحديث: إسناده ضعيف </w:t>
      </w:r>
    </w:p>
    <w:p>
      <w:pPr>
        <w:bidi w:val="1"/>
        <w:jc w:val="start"/>
      </w:pPr>
      <w:r>
        <w:rPr>
          <w:rtl w:val="1"/>
        </w:rPr>
        <w:t>الشرح: الدلالة: بيع  المغانم ما لم تقسم وبيع الصدقات ما لم تقبض وبيع الهبة قبل قبضها - أن لا يكون المبيع مملوكًا للبائع أو موكِّله أو مولِّيه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