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64 — الرقم الفرعي: 99 — الرقم الأصلي: 64 — ج: 1 — ص: 11</w:t>
        <w:br/>
      </w:r>
      <w:r>
        <w:rPr>
          <w:rtl w:val="1"/>
        </w:rPr>
        <w:t xml:space="preserve"> حدثنا محمد بن يزيد حدثنا نافع بن عمر الجُمَحيّ عن عبد الله بن أبي مليكة</w:t>
        <w:br/>
      </w:r>
      <w:r>
        <w:rPr>
          <w:color w:val="000000"/>
          <w:rtl w:val="1"/>
        </w:rPr>
        <w:t xml:space="preserve">قَالَ: قِيلَ لِأَبِي بَكْرٍ: يَا خَلِيفَةَ اللهِ. قال: فَقَالَ: بَلْ خَلِيفَةُ مُحَمَّدٍ ﷺ، وَأَنَا أَرْضَى بهِ.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