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الظهر-كتاب الافتتاح-سنن النسائي — رقم الحديث: 971 — الرقم الفرعي: 99 — الرقم الأصلي: 971</w:t>
        <w:br/>
      </w:r>
      <w:r>
        <w:rPr>
          <w:rtl w:val="1"/>
        </w:rPr>
        <w:t xml:space="preserve"> أخبرنا محمد بن إبراهيم بن صُدران قال:حدثنا سلم بن قتيبة قال:حدثنا هاشم بن البريد عن أبي إسحاق عن البراء</w:t>
        <w:br/>
      </w:r>
      <w:r>
        <w:rPr>
          <w:color w:val="FF0000"/>
          <w:rtl w:val="1"/>
        </w:rPr>
        <w:t xml:space="preserve">قال: كنّا نُصلِّي خلفَ النّبيِّ ﷺ الظُّهرَ،  </w:t>
      </w:r>
      <w:r>
        <w:rPr>
          <w:color w:val="FF0000"/>
          <w:rtl w:val="1"/>
        </w:rPr>
        <w:t xml:space="preserve">فنَسمعُ منه الآيةَ بعدَ الآياتِ مِن سورةِ لُقمانَ والذَّارِيات.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p>
      <w:pPr>
        <w:bidi w:val="1"/>
        <w:jc w:val="start"/>
      </w:pPr>
      <w:r>
        <w:rPr>
          <w:rtl w:val="1"/>
        </w:rPr>
        <w:t>الشرح: الدلالة: الجهر ببعض الآيات في الصلاة السرية.، - قراءة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