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10932 — الرقم الفرعي: 99 — الرقم الأصلي: 10932</w:t>
        <w:br/>
      </w:r>
      <w:r>
        <w:rPr>
          <w:rtl w:val="1"/>
        </w:rPr>
        <w:t xml:space="preserve"> حدثنا حسن ثنا سكين بن عبد العزيز ثنا الأشعث الضرير عن شهر بن حوشب عن أبي هريرة قال:قال رسول الله صلى الله عليه وسلم</w:t>
        <w:br/>
      </w:r>
      <w:r>
        <w:rPr>
          <w:color w:val="000000"/>
          <w:rtl w:val="1"/>
        </w:rPr>
        <w:t xml:space="preserve">«إنَّ أَدنَى أَهلِ الجَنَّةِ مَنزِلةً، إنَّ له لسَبْعَ درجاتٍ، وهو على السَّادِسَةِ، وفوقَه السَّابعة،  </w:t>
      </w:r>
      <w:r>
        <w:rPr>
          <w:color w:val="FF0000"/>
          <w:rtl w:val="1"/>
        </w:rPr>
        <w:t xml:space="preserve">وإنَّ له لَثلاثَ مِئةِ خادِم،  </w:t>
      </w:r>
      <w:r>
        <w:rPr>
          <w:color w:val="FF0000"/>
          <w:rtl w:val="1"/>
        </w:rPr>
        <w:t xml:space="preserve">ويُغْدَى عليه ويُراحُ كلَّ يومٍ بثلاثِ مِئةِ صَحفةٍ - ولا أَعلَمُه إلّا قال: مِن ذَهَبٍ - في كلِّ صَحفَةٍ لَونٌ ليس في الأُخرى، وإنّه ليَلَذُّ أوّلَه كما يَلَذُّ آخِرَه،  </w:t>
      </w:r>
      <w:r>
        <w:rPr>
          <w:color w:val="FF0000"/>
          <w:rtl w:val="1"/>
        </w:rPr>
        <w:t xml:space="preserve">ومِن الأشرِبةِ ثلاثُ مئةِ إناءٍ، في كلِّ إناءٍ لَونٌ ليس في الآخَر، وإنّه ليَلَذُّ أوّلَه كما يَلَذُّ آخِرَه،  </w:t>
      </w:r>
      <w:r>
        <w:rPr>
          <w:color w:val="000000"/>
          <w:rtl w:val="1"/>
        </w:rPr>
        <w:t xml:space="preserve">وإنَّه لَيقول: يا ربِّ لو أَذِنت لي لأَطعَمتُ أَهلَ الجَنَّة وسَقَيتُهم، لم يَنقُص ممَّا عِندي شيءٌ،  </w:t>
      </w:r>
      <w:r>
        <w:rPr>
          <w:color w:val="000000"/>
          <w:rtl w:val="1"/>
        </w:rPr>
        <w:t xml:space="preserve">وإنَّ له مِن الحُورِ العِين لاثْنَينِ وسَبعينَ زوجةً، سِوَى أَزواجِه مِن الدُّنيا، وإنَّ الوَاحِدَة مِنهنَّ لَيأخذُ مَقعدُها قَدْرَ مِيلٍ مِن الأرض».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طعام أهل الجنة وشرابهم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الخدم لأهل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