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صلاة النافلة في بيته وجوازها في المسجد-كتاب صلاة المسافرين وقصرها-صحيح مسلم — رقم الحديث: 778 — الرقم الفرعي: 99 — الرقم الأصلي: 778</w:t>
        <w:br/>
      </w:r>
      <w:r>
        <w:rPr>
          <w:rtl w:val="1"/>
        </w:rPr>
        <w:t xml:space="preserve"> وحدثنا أبو بكر بن أبي شيبة و أبو كُريب قالا:حدثنا أبو معاوية عن الأعمش عن أبي سفيان عن جابر قال:قال رسول الله صلى الله عليه وسلم</w:t>
        <w:br/>
      </w:r>
      <w:r>
        <w:rPr>
          <w:color w:val="000000"/>
          <w:rtl w:val="1"/>
        </w:rPr>
        <w:t xml:space="preserve">«إذا قَضَى أَحدُكُم الصلاةَ في مَسجِدِه،  </w:t>
      </w:r>
      <w:r>
        <w:rPr>
          <w:color w:val="FF0000"/>
          <w:rtl w:val="1"/>
        </w:rPr>
        <w:t xml:space="preserve">فَليَجعَل لِبَيتِه نَصِيبًا مِن صَلاتِه، فإنَّ اللهَ جاعِلٌ في بَيتِه مِن صَلاتِه خَيرًا».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تعدد أماكن صلاة النافلة - السنن الراتبة وصلاة التطوع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أداء السنن الراتبة في البيوت - السنن الراتبة في البيوت</w:t>
      </w:r>
    </w:p>
    <w:p>
      <w:pPr>
        <w:bidi w:val="1"/>
        <w:jc w:val="start"/>
      </w:pPr>
      <w:r>
        <w:rPr>
          <w:rtl w:val="1"/>
        </w:rPr>
        <w:t>الشرح: الدلالة: البيوت واتخاذ المساجد فيها - الأماكن المباحة للصلاة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