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447 — الرقم الفرعي: 99 — الرقم الأصلي: 447</w:t>
        <w:br/>
      </w:r>
      <w:r>
        <w:rPr>
          <w:rtl w:val="1"/>
        </w:rPr>
        <w:t xml:space="preserve"> حدثنا عبد الوهاب الخفّاف حدثنا سعيد عن قتادة عن مسلم بن يسار عن حُمران بن أبان أنّ عثمان بن عفّان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«إنّي لأَعلمُ كلمةً لا يقولُها عبدٌ حقًّا من قلبِه إلّا حُرّم على النّار»  </w:t>
      </w:r>
      <w:r>
        <w:rPr>
          <w:color w:val="FF0000"/>
          <w:rtl w:val="1"/>
        </w:rPr>
        <w:t xml:space="preserve">فقال له عُمر بنُ الخطاب: أنا أُحدِّثُك ما هي، هي كلمةُ الإخلاص التي أَلزمَها اللهُ تَبَارك وتعالى مُحمَّدًا ﷺ وأَصحابَه،  </w:t>
      </w:r>
      <w:r>
        <w:rPr>
          <w:color w:val="FF0000"/>
          <w:rtl w:val="1"/>
        </w:rPr>
        <w:t xml:space="preserve">وهي كَلِمَة التَّقوى التي أَلاصَ عليها نبيُّ اللهِ ﷺ عمَّه أبا طالبٍ عندَ المَوت:  </w:t>
      </w:r>
      <w:r>
        <w:rPr>
          <w:color w:val="FF0000"/>
          <w:rtl w:val="1"/>
        </w:rPr>
        <w:t xml:space="preserve">شَهادةُ أنْ لا إلهَ إلاّ الله.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