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22988 — الرقم الفرعي: 99 — الرقم الأصلي: 22988 — ج: 5 — ص: 353</w:t>
        <w:br/>
      </w:r>
      <w:r>
        <w:rPr>
          <w:rtl w:val="1"/>
        </w:rPr>
        <w:t xml:space="preserve"> حدثنا يزيد بن هارون أنا إسماعيل عن أبي داود  الأعمىّ عن بريدة الخزاعيّ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قلنا: يا رسولَ الله، قد عَلِمْنا كيف نُسلِّم عليك، فكيفَ نُصلِّي عليك؟  </w:t>
      </w:r>
      <w:r>
        <w:rPr>
          <w:color w:val="000000"/>
          <w:rtl w:val="1"/>
        </w:rPr>
        <w:t xml:space="preserve">قال: قولوا: «اللّهمَّ اجعلْ صَلَواتِكَ ورحمتَكَ وبركاتِكَ على محمَّدٍ وعلى آلِ محمِّدٍ، كما جعلتَها على آل إبراهيمَ، إنَّك حميدٌ مجيد». 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