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القضاء واللعان في المسجد بين الرجال والنساء-كتاب الصلاة-صحيح البخاري — رقم الحديث: 423 — الرقم الفرعي: 99 — الرقم الأصلي: 423</w:t>
        <w:br/>
      </w:r>
      <w:r>
        <w:rPr>
          <w:rtl w:val="1"/>
        </w:rPr>
        <w:t xml:space="preserve"> حدثنا يحيى قال: أخبرنا عبد الرزاق قال: أخبرنا ابن جريج قال:أخبرني ابن شهاب عن سهل بن سعد</w:t>
        <w:br/>
      </w:r>
      <w:r>
        <w:rPr>
          <w:color w:val="FF0000"/>
          <w:rtl w:val="1"/>
        </w:rPr>
        <w:t xml:space="preserve">أنَّ رجلًا قال: يا رسولَ الله، أرأيتَ رجلًا وَجَدَ مع امرأتِه رجلًا، أيَقتُلُه؟  </w:t>
      </w:r>
      <w:r>
        <w:rPr>
          <w:color w:val="FF0000"/>
          <w:rtl w:val="1"/>
        </w:rPr>
        <w:t xml:space="preserve">فتَلاعَنا في المسجدِ وأنا شاهدٌ. </w:t>
      </w:r>
    </w:p>
    <w:p>
      <w:pPr>
        <w:bidi w:val="1"/>
        <w:jc w:val="start"/>
      </w:pPr>
      <w:r>
        <w:rPr>
          <w:rtl w:val="1"/>
        </w:rPr>
        <w:t>الشرح: الدلالة: ميراث ابن الزنا - المواريث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مشروعية اللعان - التفريق للعان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