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رباط يومٍ في سبيل الله-كتاب الجهاد والسير-صحيح البخاري — رقم الحديث: 2892 — الرقم الفرعي: 99 — الرقم الأصلي: 2892</w:t>
        <w:br/>
      </w:r>
      <w:r>
        <w:rPr>
          <w:rtl w:val="1"/>
        </w:rPr>
        <w:t xml:space="preserve"> حدثنا عبد الله بن منير سمع أبا النّضر حدثنا عبد الرحمن بن عبد الله بن دينار عن أبي حازم عن سهل بن سعدٍ الساعديِّ، رضي الله عنه، أنَّ رسولَ الله ﷺ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«رِباطُ يومٍ في سبيلِ الله خيرٌ منَ الدُّنْيا وما عليها،  </w:t>
      </w:r>
      <w:r>
        <w:rPr>
          <w:color w:val="000000"/>
          <w:rtl w:val="1"/>
        </w:rPr>
        <w:t xml:space="preserve">وموضعُ سَوْطِ أحدِكم منَ الجنَّةِ خيرٌ منَ الدُّنْيا وما عليها،  </w:t>
      </w:r>
      <w:r>
        <w:rPr>
          <w:color w:val="FF0000"/>
          <w:rtl w:val="1"/>
        </w:rPr>
        <w:t xml:space="preserve">والرَّوْحةُ يَرُوحُها العبدُ في سبيلِ الله أو الغَدْوةُ خيرٌ منَ الدُّنْيا وما عليها». </w:t>
      </w:r>
    </w:p>
    <w:p>
      <w:pPr>
        <w:bidi w:val="1"/>
        <w:jc w:val="start"/>
      </w:pPr>
      <w:r>
        <w:rPr>
          <w:rtl w:val="1"/>
        </w:rPr>
        <w:t>الشرح: الدلالة: فضل الرباط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الغدوة والروحة في سبيل الله-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بالمال والنفس - واجبات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