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الرجُل يعقص شعره-كتاب الترجل-سنن أبي داود — رقم الحديث: 4191 — الرقم الفرعي: 99 — الرقم الأصلي: 4191</w:t>
        <w:br/>
      </w:r>
      <w:r>
        <w:rPr>
          <w:rtl w:val="1"/>
        </w:rPr>
        <w:t xml:space="preserve"> حدثنا النُّفَيْليّ ثنا سفيان عن ابن أبي نجيح عن مجاهد قال:قالت أمّ هانىء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قَدِمَ النّبيُّ ﷺ إلى مكّةَ، وله أَربعُ غَدَائر.  </w:t>
      </w:r>
      <w:r>
        <w:rPr>
          <w:color w:val="000000"/>
          <w:rtl w:val="1"/>
        </w:rPr>
        <w:t xml:space="preserve">تعني: عَقائِصَ.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إعفاء شعر الرأس وحلقه وتقصيره - شعر الرأس</w:t>
      </w:r>
    </w:p>
    <w:p>
      <w:pPr>
        <w:bidi w:val="1"/>
        <w:jc w:val="start"/>
      </w:pPr>
      <w:r>
        <w:rPr>
          <w:rtl w:val="1"/>
        </w:rPr>
        <w:t>الشرح: الدلالة: ترجيل الشعر (تمشيطه) ودهنه - شعر الرأس</w:t>
      </w:r>
    </w:p>
    <w:p>
      <w:pPr>
        <w:bidi w:val="1"/>
        <w:jc w:val="start"/>
      </w:pPr>
      <w:r>
        <w:rPr>
          <w:rtl w:val="1"/>
        </w:rPr>
        <w:t>الشرح: الدلالة: وفرة شعر رأسه ﷺ وطوله - في صفة شعره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