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الإيمان أن يحبّ لأخيه ما يحبّ لنفسه-كتاب الإيمان-صحيح البخاري — رقم الحديث: 13 — الرقم الفرعي: 99 — الرقم الأصلي: 13</w:t>
        <w:br/>
      </w:r>
      <w:r>
        <w:rPr>
          <w:rtl w:val="1"/>
        </w:rPr>
        <w:t xml:space="preserve"> حدثنا مُسَدّد قال:حدثنا يحيى عن شعبة عن قتادة عن أنس رضي الله عنه عن النبي صلى الله عليه وسلم سند آخر   وعن حسين المعلِّم قال:حدثنا قتادة عن أنس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يُؤمِنُ أحدُكم حتَّى يُحِبَّ لأَخيه ما يُحِبُّ لِنَفْسِه».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الجوار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الإيثار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الجوار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رعاية الجار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قيمة الحب لأخيه ما يحبُّ لنفسه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قيمة الإحسان في إيتاء ما يحبُّ أن يؤتَى إليه - قيم الإحسان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