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إذاقال أحدكم:آمين-كتاب بدء الخلق-صحيح البخاري — رقم الحديث: 3236 — الرقم الفرعي: 99 — الرقم الأصلي: 3236</w:t>
        <w:br/>
      </w:r>
      <w:r>
        <w:rPr>
          <w:rtl w:val="1"/>
        </w:rPr>
        <w:t xml:space="preserve"> حدثنا موسى حدثنا جرير حدثنا أبو رجاء عن سمرة قال:قال النبيّ صلى الله عليه وسلم</w:t>
        <w:br/>
      </w:r>
      <w:r>
        <w:rPr>
          <w:color w:val="000000"/>
          <w:rtl w:val="1"/>
        </w:rPr>
        <w:t xml:space="preserve">«رأيتُ اللَّيلةَ رجلَينِ أتَياني، قالا:  </w:t>
      </w:r>
      <w:r>
        <w:rPr>
          <w:color w:val="FF0000"/>
          <w:rtl w:val="1"/>
        </w:rPr>
        <w:t xml:space="preserve">الَّذي يُوقِدُ النّارَ مالكٌ خازِنُ النّار،  </w:t>
      </w:r>
      <w:r>
        <w:rPr>
          <w:color w:val="000000"/>
          <w:rtl w:val="1"/>
        </w:rPr>
        <w:t xml:space="preserve">وأنا جِبْريلُ، وهذا مِيكائيلُ».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* خزنة النار - ثامنًا: صفة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