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بشارة من سرت الله تعالى عيبه في الدنيا-كتاب البرّ والصلة والآداب-صحيح مسلم — رقم الحديث: 2590 — الرقم الفرعي: 1 — الرقم الأصلي: 2590</w:t>
        <w:br/>
      </w:r>
      <w:r>
        <w:rPr>
          <w:rtl w:val="1"/>
        </w:rPr>
        <w:t xml:space="preserve"> حدثني أمية بن بِسْطام العَيْشِيّ حدثنا يزيد ملاحظة يعني ابن زُرَيْع حدثنا رَوْح عن سهيل عن أبيه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يَستُرُ اللهُ على عبدٍ في الدُّنيا، إلّا سَتَره اللهُ يومَ القِيامَة».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البر بالناس عامة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الستر وحفظ السر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ستر العورات - قيم ستر العورات</w:t>
      </w:r>
    </w:p>
    <w:p>
      <w:pPr>
        <w:bidi w:val="1"/>
        <w:jc w:val="start"/>
      </w:pPr>
      <w:r>
        <w:rPr>
          <w:rtl w:val="1"/>
        </w:rPr>
        <w:t>الشرح: الدلالة: صور من الثواب يوم القيامة من جنس العمل - أحوال الناس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