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8324 — الرقم الفرعي: 99 — الرقم الأصلي: 8324</w:t>
        <w:br/>
      </w:r>
      <w:r>
        <w:rPr>
          <w:rtl w:val="1"/>
        </w:rPr>
        <w:t xml:space="preserve"> حدثنا عبد الله حدثني أبي ثنا موسى بن داود ثنا عبد الرحمن بن ثابت عن عطاء بن قرّة عن عبد الله بن ضمرة عن أبي هريرة عن النبيّ صلى الله عليه وسلم</w:t>
        <w:br/>
      </w:r>
      <w:r>
        <w:rPr>
          <w:color w:val="000000"/>
          <w:rtl w:val="1"/>
        </w:rPr>
        <w:t xml:space="preserve">- فيما أَعلَم، شكَّ موسى -  </w:t>
      </w:r>
      <w:r>
        <w:rPr>
          <w:color w:val="FF0000"/>
          <w:rtl w:val="1"/>
        </w:rPr>
        <w:t xml:space="preserve">قال: «ذَرَارِيٌّ المُسلِمينَ في الجَنَّة، يَكفُلُهم إبراهيمُ عليه السّلام».  </w:t>
      </w:r>
    </w:p>
    <w:p>
      <w:pPr>
        <w:bidi w:val="1"/>
        <w:jc w:val="start"/>
      </w:pPr>
      <w:r>
        <w:rPr>
          <w:rtl w:val="1"/>
        </w:rPr>
        <w:t>درجة الحديث: إسناده حسن / إسناده حسن</w:t>
      </w:r>
    </w:p>
    <w:p>
      <w:pPr>
        <w:bidi w:val="1"/>
        <w:jc w:val="start"/>
      </w:pPr>
      <w:r>
        <w:rPr>
          <w:rtl w:val="1"/>
        </w:rPr>
        <w:t>الشرح: الدلالة: مصائر الأطفال وآبائهم - عاشرًا: العرض والحساب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