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348 — الرقم الفرعي: 99 — الرقم الأصلي: 348</w:t>
        <w:br/>
      </w:r>
      <w:r>
        <w:rPr>
          <w:rtl w:val="1"/>
        </w:rPr>
        <w:t xml:space="preserve"> حدثنا يعقوب حدثنا أبي عن ابن إسحاق حدثني عبد الله بن أبي نَجِيح و عمرو بن شعيب كلاهما عن مجاهد بن جبر</w:t>
        <w:br/>
      </w:r>
      <w:r>
        <w:rPr>
          <w:color w:val="000000"/>
          <w:rtl w:val="1"/>
        </w:rPr>
        <w:t xml:space="preserve">فَذَكرَ الحَدِيثَ، وَقالَ: أَخَذَ عُمرُ مِنَ الإبِلِ ثَلاثِينَ حِقَّةً، وَثَلاثِينَ جَذَعَةً، وَأَربَعِينَ ثَنِيَّةً إِلَى بَازِلِ عَامِهَا كُلُّهَا خَلِفَةٌ،  </w:t>
      </w:r>
      <w:r>
        <w:rPr>
          <w:color w:val="000000"/>
          <w:rtl w:val="1"/>
        </w:rPr>
        <w:t xml:space="preserve">قَالَ: ثُمَّ دَعَا أَخَا المَقْتُولِ فَأعْطاهَا إِيَّاهُ دُونَ أَبِيهِ، وَقَالَ: سَمِعْتُ رَسُولَ اللهِ ﷺ يَقُولُ: «لَيْسَ لِقَاتِلٍ شَيْءٌ»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