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صفة جماع أهل الجنة-كتاب صفة الجنة-سنن الترمذي — رقم الحديث: 2536 — الرقم الفرعي: 99 — الرقم الأصلي: 2539</w:t>
        <w:br/>
      </w:r>
      <w:r>
        <w:rPr>
          <w:rtl w:val="1"/>
        </w:rPr>
        <w:t xml:space="preserve"> حدثنا محمد بن بشّار و محمود بن غيلان قالا:حدثنا أبو داود الطيالسيّ عن عمران القطّان عن قتادة عن أنس عن النبيّ صلىالله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«يُعطَى المُؤمنُ في الجَنّةِ قوّةَ كذا وكذا من الجِماع» قيل: يا رسولَ الله، أوَيُطيقُ ذلك؟ قال: «يُعطَى قوَّةَ مِئة». </w:t>
      </w:r>
      <w:r>
        <w:rPr>
          <w:color w:val="000000"/>
          <w:rtl w:val="1"/>
        </w:rPr>
        <w:t xml:space="preserve">وفي الباب عن زَيدِ بنِ أَرقم. </w:t>
      </w:r>
      <w:r>
        <w:rPr>
          <w:color w:val="000000"/>
          <w:rtl w:val="1"/>
        </w:rPr>
        <w:t xml:space="preserve">هذا حديثٌ صحيحٌ غريب،  </w:t>
      </w:r>
      <w:r>
        <w:rPr>
          <w:color w:val="000000"/>
          <w:rtl w:val="1"/>
        </w:rPr>
        <w:t xml:space="preserve">لا نعرفُه من حديث قَتادةَ، عن أَنسٍ إلّا من حديثِ عِمرانَ القَطّان.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من صفات أهل الجنة - سادسًا: أهل الجنة</w:t>
      </w:r>
    </w:p>
    <w:p>
      <w:pPr>
        <w:bidi w:val="1"/>
        <w:jc w:val="start"/>
      </w:pPr>
      <w:r>
        <w:rPr>
          <w:rtl w:val="1"/>
        </w:rPr>
        <w:t>الشرح: الدلالة: الجماع في الجنة – الجماع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