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الشرب من زمزم قائماً-كتاب الأشربة-صحيح مسلم — رقم الحديث: 2027 — الرقم الفرعي: 4 — الرقم الأصلي: 2027</w:t>
        <w:br/>
      </w:r>
      <w:r>
        <w:rPr>
          <w:rtl w:val="1"/>
        </w:rPr>
        <w:t xml:space="preserve"> وحدثني عبيد الله بن معاذ حدثنا أبي حدثنا شعبة عن عاصم سمع الشعبيّ سمع ابن عباس</w:t>
        <w:br/>
      </w:r>
      <w:r>
        <w:rPr>
          <w:color w:val="FF0000"/>
          <w:rtl w:val="1"/>
        </w:rPr>
        <w:t xml:space="preserve">قال: سَقَيتُ رَسولَ اللهِ ﷺ مِن زَمزَمَ فشَرِبَ قائِمًا، واستَسقَى وهو عِندَ البَيتِ.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الكلام والشرب ونحوهما في الطواف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