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التجار وتسمية النبيّ صلى الله عليه وسلم،إياهم-كتاب البيوع-سنن الترمذي — رقم الحديث: 1210 — الرقم الفرعي: 99 — الرقم الأصلي: 1210</w:t>
        <w:br/>
      </w:r>
      <w:r>
        <w:rPr>
          <w:rtl w:val="1"/>
        </w:rPr>
        <w:t xml:space="preserve"> حدثنا أبو سلمة،يحيى بن خلف حدثنا بشر بن المُفضل عن عبد الله بن عثمان بن خُثيم عن إسماعيل بن عبيد بن رِفاعة عن أبيه عن جدّه</w:t>
        <w:br/>
      </w:r>
      <w:r>
        <w:rPr>
          <w:color w:val="000000"/>
          <w:rtl w:val="1"/>
        </w:rPr>
        <w:t xml:space="preserve">أنّه خَرَجَ مع النبيِّ ﷺ إلى المُصلَّى، فرأى النّاسَ يَتبايَعُون،  </w:t>
      </w:r>
      <w:r>
        <w:rPr>
          <w:color w:val="FF0000"/>
          <w:rtl w:val="1"/>
        </w:rPr>
        <w:t xml:space="preserve">فقال: «يا مَعشَرَ التُّجّار»،  </w:t>
      </w:r>
      <w:r>
        <w:rPr>
          <w:color w:val="FF0000"/>
          <w:rtl w:val="1"/>
        </w:rPr>
        <w:t xml:space="preserve">فاستَجابُوا لرسولِ الله ﷺ ورَفَعوا أعناقَهم وأبصارَهم إليه،  </w:t>
      </w:r>
      <w:r>
        <w:rPr>
          <w:color w:val="FF0000"/>
          <w:rtl w:val="1"/>
        </w:rPr>
        <w:t xml:space="preserve">فقال: «إنَّ التُّجّارَ يُبعَثُونَ يومَ القِيامةِ فُجّارًا، إلّا مَن اتَّقَى اللهَ،  </w:t>
      </w:r>
      <w:r>
        <w:rPr>
          <w:color w:val="FF0000"/>
          <w:rtl w:val="1"/>
        </w:rPr>
        <w:t xml:space="preserve">وبَرَّ، وصَدَق». </w:t>
      </w:r>
      <w:r>
        <w:rPr>
          <w:color w:val="000000"/>
          <w:rtl w:val="1"/>
        </w:rPr>
        <w:t xml:space="preserve">هذا حديثٌ حسنٌ صحيح. </w:t>
      </w:r>
      <w:r>
        <w:rPr>
          <w:color w:val="000000"/>
          <w:rtl w:val="1"/>
        </w:rPr>
        <w:t xml:space="preserve">ويقال: إسماعيل بن عبيد الله بن رِفاعة أيضًا.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المدير المالي - المالية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صفات المدير المالي(الصدق,الأمانة,الإخلاص)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قيمة التاجر إذا اتقى الله في بيعه وشرائه - قيمة التقوى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p>
      <w:pPr>
        <w:bidi w:val="1"/>
        <w:jc w:val="start"/>
      </w:pPr>
      <w:r>
        <w:rPr>
          <w:rtl w:val="1"/>
        </w:rPr>
        <w:t>الشرح: الدلالة: قيمة النصيحة للتجار  - مظاهر قيمة النصيحة للمسلمين</w:t>
      </w:r>
    </w:p>
    <w:p>
      <w:pPr>
        <w:bidi w:val="1"/>
        <w:jc w:val="start"/>
      </w:pPr>
      <w:r>
        <w:rPr>
          <w:rtl w:val="1"/>
        </w:rPr>
        <w:t>الشرح: الدلالة: قيمة الصدق في التجارة - قيم الصدق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