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13689 — الرقم الفرعي: 99 — الرقم الأصلي: 13689</w:t>
        <w:br/>
      </w:r>
      <w:r>
        <w:rPr>
          <w:rtl w:val="1"/>
        </w:rPr>
        <w:t xml:space="preserve"> حدثنا عبد الله حدثني أبي ثنا  عفّان ثنا سعيد بن زيد قال:حدثني الزبير بن الخريت عن أبي لبيد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أُرسلت الخيلُ زمنَ الحجّاج، والحَكَمُ بنُ أَيوب أميرٌ على البصرة،  </w:t>
      </w:r>
      <w:r>
        <w:rPr>
          <w:color w:val="000000"/>
          <w:rtl w:val="1"/>
        </w:rPr>
        <w:t xml:space="preserve">قال: فأَتينا الرهانَ، فلمّا جاءت الخيلُ، قلنا: لو مِلنا إلى أَنس بن مالك فسألناه:  </w:t>
      </w:r>
      <w:r>
        <w:rPr>
          <w:color w:val="000000"/>
          <w:rtl w:val="1"/>
        </w:rPr>
        <w:t xml:space="preserve">أَكنتُم تُراهِنون على عهد رسولِ الله ﷺ؟ فأتيناه وهو في قَصرِه في الزاوية، فسألناه: فقلنا: يا أبا حمزة، أكنتُم تراهنون على عَهد رسولِ الله ﷺ؟ أكانَ رسولُ الله ﷺ يراهن؟  </w:t>
      </w:r>
      <w:r>
        <w:rPr>
          <w:color w:val="FF0000"/>
          <w:rtl w:val="1"/>
        </w:rPr>
        <w:t xml:space="preserve">قال: نعم والله، لقد راهن رسولُ الله ﷺ على فَرَسٍ له يُقال له: سَبْحَة، فسَبق الناسَ، فانتَشَى لذٰلك وأَعجَبَه.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