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الصّدّيق وعمر وزيرا النبيّ صلى الله عليه وسلم-كتاب المناقب-سنن الترمذي — رقم الحديث: 3680 — الرقم الفرعي: 99 — الرقم الأصلي: 3681</w:t>
        <w:br/>
      </w:r>
      <w:r>
        <w:rPr>
          <w:rtl w:val="1"/>
        </w:rPr>
        <w:t xml:space="preserve"> حدثنا أبو سعيد الأشجّ أخبرنا تَليد بن سليمان عن أبي الجَحّاف عن عطيّة عن أبي سعيد الخدريّ</w:t>
        <w:br/>
      </w:r>
      <w:r>
        <w:rPr>
          <w:color w:val="000000"/>
          <w:rtl w:val="1"/>
        </w:rPr>
        <w:t xml:space="preserve">قال: قال رسولُ الله ﷺ: «ما من نَبيٍّ إلا له ‌وزِيرَانِ من أهلِ السَّماءِ، ووَزِيرَانِ من أهلِ الأرضِ،  </w:t>
      </w:r>
      <w:r>
        <w:rPr>
          <w:color w:val="FF0000"/>
          <w:rtl w:val="1"/>
        </w:rPr>
        <w:t xml:space="preserve">فأمَّا وزِيرايَ من أهلِ السَّماءِ، فجِبْريلُ ومِيكائيلُ،  </w:t>
      </w:r>
      <w:r>
        <w:rPr>
          <w:color w:val="000000"/>
          <w:rtl w:val="1"/>
        </w:rPr>
        <w:t xml:space="preserve">وأمَّا وزِيرايَ من أهلِ الأرْضِ، فأبو بَكْرٍ وعُمرُ». </w:t>
      </w:r>
      <w:r>
        <w:rPr>
          <w:color w:val="000000"/>
          <w:rtl w:val="1"/>
        </w:rPr>
        <w:t xml:space="preserve">هذا حديثٌ حسَنٌ غريبٌ. </w:t>
      </w:r>
      <w:r>
        <w:rPr>
          <w:color w:val="000000"/>
          <w:rtl w:val="1"/>
        </w:rPr>
        <w:t xml:space="preserve">وأبو الجَحَّافِ اسمهُ: دَاودُ بن أبي عَوفٍ. </w:t>
      </w:r>
      <w:r>
        <w:rPr>
          <w:color w:val="000000"/>
          <w:rtl w:val="1"/>
        </w:rPr>
        <w:t xml:space="preserve">ويُروى عن سُفيانَ الثَّوريِّ، قال: حدَّثنا أبو الجَحَّافِ وكانَ مَرْضِيًّا.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