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الرمي والحثّ عليه،وذمّ من علمه ثم نسيه-كتاب الإمارة-صحيح مسلم — رقم الحديث: 1917 — الرقم الفرعي: 99 — الرقم الأصلي: 1917</w:t>
        <w:br/>
      </w:r>
      <w:r>
        <w:rPr>
          <w:rtl w:val="1"/>
        </w:rPr>
        <w:t xml:space="preserve"> حدثنا هارون بن معروف أخبرنا ابن وهب أخبرني عمرو بن الحارث عن أبي عليّ،ثُمامة بن شُفَيّ أنه سمع عقبة بن عامر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سمِعتُ رسولَ الله ﷺ وهو على المِنبر، يقول:  </w:t>
      </w:r>
      <w:r>
        <w:rPr>
          <w:color w:val="FF0000"/>
          <w:rtl w:val="1"/>
        </w:rPr>
        <w:t xml:space="preserve">«﴿‌وَأَعِدُّوا ‌لَهُمْ ‌مَا ‌اسْتَطَعْتُمْ مِنْ قُوَّةٍ﴾ [الأنفال: 60]  </w:t>
      </w:r>
      <w:r>
        <w:rPr>
          <w:color w:val="FF0000"/>
          <w:rtl w:val="1"/>
        </w:rPr>
        <w:t xml:space="preserve">ألَا إنَّ القُوّةَ الرَّميُ، ألَا إنَّ القُوّةَ الرَّميُ، ألَا إنَّ القُوّةَ الرَّمي». 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الرماية - ممارسة الرياضة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التدريب</w:t>
      </w:r>
    </w:p>
    <w:p>
      <w:pPr>
        <w:bidi w:val="1"/>
        <w:jc w:val="start"/>
      </w:pPr>
      <w:r>
        <w:rPr>
          <w:rtl w:val="1"/>
        </w:rPr>
        <w:t>الشرح: الدلالة: التدريب و الممارسة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بتفريغ الطاقة وملء الفراغ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البدنية (يحال إلى التربية)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إعداد القادة وتدريبهم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التدريب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