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فناء الدنيا،وبيان الحشر يوم القيامة-كتاب الجنة،وصفة نعيمها وأهلها-صحيح مسلم — رقم الحديث: 2860 — الرقم الفرعي: 2 — الرقم الأصلي: 2860</w:t>
        <w:br/>
      </w:r>
      <w:r>
        <w:rPr>
          <w:rtl w:val="1"/>
        </w:rPr>
        <w:t xml:space="preserve"> حدثنا أبو بكر بن أبي شيبة حدثنا وَكيع ح وحدثنا عبيدالله بن معاذ حدثنا أبي كلاهما عن شعبة ح وحدثنا محمد بن المثنى و محمد بن بشار ملاحظة واللفظ لابن المثنى قالا:حدثنا محمد بن جعفر حدثنا شعبة عن المغيرة بن النعمان عن سعيد بن جُبَير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 فينا رسولُ الله ﷺ خطيبًا بمَوعظةٍ،  </w:t>
      </w:r>
      <w:r>
        <w:rPr>
          <w:color w:val="FF0000"/>
          <w:rtl w:val="1"/>
        </w:rPr>
        <w:t xml:space="preserve">فقال: «يا أَيُّها النّاس، إنَّكم تُحشرون إلى الله حُفاةً عُراةً غُرْلًا ﴿كَمَا بَدَأْنَا أَوَّلَ خَلْقٍ نُعِيدُهُ وَعْدًا عَلَيْنَا إِنَّا كُنَّا فَاعِلِينَ﴾ [الأنبياء: 104]،  </w:t>
      </w:r>
      <w:r>
        <w:rPr>
          <w:color w:val="FF0000"/>
          <w:rtl w:val="1"/>
        </w:rPr>
        <w:t xml:space="preserve">ألا وإنَّ أَوَّل الخلائِقِ يُكسى يومَ القيامةِ إبراهيمُ عليه السلام،  </w:t>
      </w:r>
      <w:r>
        <w:rPr>
          <w:color w:val="FF0000"/>
          <w:rtl w:val="1"/>
        </w:rPr>
        <w:t xml:space="preserve">ألا وإنَّه سَيُجاءُ برجالٍ من أُمَّتي، فيؤخَذُ بهم ذاتَ الشِّمال، فأَقول: يا ربِّ، أَصحابي، فيُقال: إنَّك لا تَدري ما أَحدَثُوا بعدَك، فأَقولُ كما قال العبدُ الصالح: ﴿وَكُنْتُ عَلَيْهِمْ شَهِيدًا مَا دُمْتُ فِيهِمْ فَلَمَّا تَوَفَّيْتَنِي كُنْتَ أَنْتَ الرَّقِيبَ عَلَيْهِمْ وَأَنْتَ عَلَى كُلِّ شَيْءٍ شَهِيدٌ * إِنْ تُعَذِّبْهُمْ فَإِنَّهُمْ عِبَادُكَ وَإِنْ تَغْفِرْ لَهُمْ فَإِنَّكَ أَنْتَ الْعَزِيزُ الْحَكِيمُ﴾ [المائدة: 117- 118]، قال: فيُقال لي: إنَّهم لم يزالوا مُرتدِّين على أَعقابهم منذُ فارقتَهم».  </w:t>
      </w:r>
      <w:r>
        <w:rPr>
          <w:color w:val="000000"/>
          <w:rtl w:val="1"/>
        </w:rPr>
        <w:t xml:space="preserve">وفي حديث وكيع ومعاذ: «فيقال: إنَّك لا تَدري ما أَحدَثوا بَعدَك».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