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وقت صلاة الفجر-كتاب الصلاة-سنن ابن ماجة — رقم الحديث: 671 — الرقم الفرعي: 99 — الرقم الأصلي: 671</w:t>
        <w:br/>
      </w:r>
      <w:r>
        <w:rPr>
          <w:rtl w:val="1"/>
        </w:rPr>
        <w:t xml:space="preserve"> حدثنا عبد الرحمن بن إبراهيم الدّمشقيّ ثنا الوليد بن مسلم ثنا الأوزاعيّ ثنا نَهيك بن يَريم الأوزاعيّ ثنا مُغيث بن سُميّ</w:t>
        <w:br/>
      </w:r>
      <w:r>
        <w:rPr>
          <w:color w:val="FF0000"/>
          <w:rtl w:val="1"/>
        </w:rPr>
        <w:t xml:space="preserve">قال: صَلَّيتُ معَ عبدِ اللهِ بنِ الزُّبَير الصُّبحَ بغَلَس، </w:t>
      </w:r>
      <w:r>
        <w:rPr>
          <w:color w:val="FF0000"/>
          <w:rtl w:val="1"/>
        </w:rPr>
        <w:t xml:space="preserve">فلمَّا سَلَّمَ أَقبلتُ على ابنِ عُمرَ، فقلتُ: ما هذه الصَّلاةُ؟ </w:t>
      </w:r>
      <w:r>
        <w:rPr>
          <w:color w:val="FF0000"/>
          <w:rtl w:val="1"/>
        </w:rPr>
        <w:t xml:space="preserve">قال: هذه صَلاتُنا كانت معَ رَسُولِ اللهِ ﷺ وأَبي بكرٍ وعُمرَ، </w:t>
      </w:r>
      <w:r>
        <w:rPr>
          <w:color w:val="FF0000"/>
          <w:rtl w:val="1"/>
        </w:rPr>
        <w:t xml:space="preserve">فلمَّا طُعِنَ عُمرُ أَسفَرَ بها عُثمان.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الإسفار بصلاة الفجر..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التغليس بصلاة الفجر - سنن متعلقة بصلاة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