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فداء المشركين .-كتاب الجهاد والسير-صحيح البخاري — رقم الحديث: 3047 — الرقم الفرعي: 99 — الرقم الأصلي: 3047</w:t>
        <w:br/>
      </w:r>
      <w:r>
        <w:rPr>
          <w:rtl w:val="1"/>
        </w:rPr>
        <w:t xml:space="preserve"> حدثنا أحمد بن يونس حدثنا زهير حدثنا مطرّف أنّ عامراً حدثهم عن أبي جحيفة رضي الله عنه</w:t>
        <w:br/>
      </w:r>
      <w:r>
        <w:rPr>
          <w:color w:val="000000"/>
          <w:rtl w:val="1"/>
        </w:rPr>
        <w:t xml:space="preserve">قال: قلتُ لعليٍّ - رضي الله عنه -: هل عندَكم شيءٌ منَ الوَحْيِ إلّا ما في كتابِ الله؟  </w:t>
      </w:r>
      <w:r>
        <w:rPr>
          <w:color w:val="FF0000"/>
          <w:rtl w:val="1"/>
        </w:rPr>
        <w:t xml:space="preserve">قال: والَّذي فَلَقَ الحَبّةَ وبَرَأَ النَّسَمةَ ما أعلَمُه، إلَّا فَهْماً يُعْطِيهِ اللهُ رجلاً في القرآنِ، وما في هذه الصَّحِيفةِ،  </w:t>
      </w:r>
      <w:r>
        <w:rPr>
          <w:color w:val="000000"/>
          <w:rtl w:val="1"/>
        </w:rPr>
        <w:t xml:space="preserve">قلتُ: وما في الصَّحِيفةِ؟ قال: العَقْلُ وفَكَاكُ الأسِيرِ، وأنْ لا يُقتَلَ مُسلِمٌ بكافرٍ 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