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الكفن في القميص الذي يُكَفّ-كتاب الجنائز-صحيح البخاري — رقم الحديث: 1269 — الرقم الفرعي: 99 — الرقم الأصلي: 1269</w:t>
        <w:br/>
      </w:r>
      <w:r>
        <w:rPr>
          <w:rtl w:val="1"/>
        </w:rPr>
        <w:t xml:space="preserve"> حدثنا مُسَدّد قال:حدثنا يحيى بن سعيد عن عبيد الله قال:حدثني نافع عن ابن عمر رضي الله عنهما</w:t>
        <w:br/>
      </w:r>
      <w:r>
        <w:rPr>
          <w:color w:val="FF0000"/>
          <w:rtl w:val="1"/>
        </w:rPr>
        <w:t xml:space="preserve">أنَّ عبدَ الله بنَ أُبيٍّ لمّا تُوُفِّيَ جاءَ ابنُه إلى النبيِّ ﷺ فقال: يا رسولَ الله، أَعطِني قميصَكَ أُكَفِّنْه فيه، وصَلِّ عليه، واستَغفِرْ له.  </w:t>
      </w:r>
      <w:r>
        <w:rPr>
          <w:color w:val="FF0000"/>
          <w:rtl w:val="1"/>
        </w:rPr>
        <w:t xml:space="preserve">فأعطاهُ النبيُّ ﷺ قميصَه  </w:t>
      </w:r>
      <w:r>
        <w:rPr>
          <w:color w:val="FF0000"/>
          <w:rtl w:val="1"/>
        </w:rPr>
        <w:t xml:space="preserve">فقال: «آذِنّي أُصَلِّي عليه» فآذنَه،  </w:t>
      </w:r>
      <w:r>
        <w:rPr>
          <w:color w:val="FF0000"/>
          <w:rtl w:val="1"/>
        </w:rPr>
        <w:t xml:space="preserve">فلمّا أرادَ أنْ يُصلِّيَ عليه جَذَبَه عمرُ، رضي الله عنه، فقال: أليس اللهُ نَهاكَ أنْ تُصَلِّيَ على المنافقِينَ؟!  </w:t>
      </w:r>
      <w:r>
        <w:rPr>
          <w:color w:val="FF0000"/>
          <w:rtl w:val="1"/>
        </w:rPr>
        <w:t xml:space="preserve">فقال: «أنا بينَ خِيَرَتَينِ، قال: {اسْتَغْفِرْ لَهُمْ أَوْ لَا تَسْتَغْفِرْ لَهُمْ إِنْ تَسْتَغْفِرْ لَهُمْ سَبْعِينَ مَرَّةً فَلَنْ يَغْفِرَ اللَّهُ لَهُمْ} [التوبة: ٨٠]» فصَلَّى عليه،  </w:t>
      </w:r>
      <w:r>
        <w:rPr>
          <w:color w:val="FF0000"/>
          <w:rtl w:val="1"/>
        </w:rPr>
        <w:t xml:space="preserve">فنَزَلَتْ: {وَلَا تُصَلِّ عَلَى أَحَدٍ مِنْهُمْ مَاتَ أَبَدًا} [التوبة: ٨٤].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غير المسلمَين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النصيحة لرسول الله ﷺ - قيمة النصيحة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p>
      <w:pPr>
        <w:bidi w:val="1"/>
        <w:jc w:val="start"/>
      </w:pPr>
      <w:r>
        <w:rPr>
          <w:rtl w:val="1"/>
        </w:rPr>
        <w:t>الشرح: الدلالة: تسامحه ﷺ مع المنافقين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وفاة عبد الله بن أبي زعيم المنافقين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