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في النجوم-كتاب بدء الخلق-صحيح البخاري — رقم الحديث: 3199 — الرقم الفرعي: 99 — الرقم الأصلي: 3199</w:t>
        <w:br/>
      </w:r>
      <w:r>
        <w:rPr>
          <w:rtl w:val="1"/>
        </w:rPr>
        <w:t xml:space="preserve"> حدثنا محمد بن يوسف حدثنا سفيان عن الأعمش عن إبراهيم التيميّ عن أبيه عن أبي ذَرّ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النّبيُّ ﷺ لأبي ذَرٍّ حينَ غَرَبَتِ الشمسُ: «تَدري أينَ تَذْهَبُ؟». قلتُ: اللهُ ورسولُه أعلَمُ. قال: «فإنَّها تَذْهَبُ حتَّى تَسْجُدَ تحتَ العَرْشِ، فتَستأْذِنَ فيُؤذَنُ لها، ويُوشِكُ أنْ تَسْجُدَ فلا يُقبَلَ منها، وتَستأْذِنَ فلا يُؤذَنُ لها، يُقالُ لها: ارجِعي من حيثُ جئتِ. فتَطلُعُ من مَغْرِبِها، فذلكَ قولُه تعالى: ﴿وَالشَّمْسُ تَجْرِي لِمُسْتَقَرٍّ لَهَا ذَلِكَ تَقْدِيرُ الْعَزِيزِ الْعَلِيمِ﴾ [يس:38]».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ما ورد في القراءات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آثار توحيد الربوبية ولوازمه - توحيد الربوبية</w:t>
      </w:r>
    </w:p>
    <w:p>
      <w:pPr>
        <w:bidi w:val="1"/>
        <w:jc w:val="start"/>
      </w:pPr>
      <w:r>
        <w:rPr>
          <w:rtl w:val="1"/>
        </w:rPr>
        <w:t>الشرح: الدلالة: ذكر وتسبيح المخلوقات لله تبارك وتعالى - أذكار وأدعية متفرقة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غريب القرآن - مباحث حول علم التفسير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الفصل الثاني عشر: طلوع الشمس من مغربها وانقطاع التوبة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