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فضل السحور وتأكيد استحبابه،واستحباب تأخيره،وتعجيل الفطر-كتاب الصيام-صحيح مسلم — رقم الحديث: 1096 — الرقم الفرعي: 1 — الرقم الأصلي: 1096</w:t>
        <w:br/>
      </w:r>
      <w:r>
        <w:rPr>
          <w:rtl w:val="1"/>
        </w:rPr>
        <w:t xml:space="preserve"> حدثنا قتيبة بن سعيد حدثنا ليث عن موسى بن عليّ عن أبيه عن أبي قيس ملاحظة مولى عمرو بن العاص عن عمرو بن العاص أنّ رسول الله صلى الله عليه وسلم</w:t>
        <w:br/>
      </w:r>
      <w:r>
        <w:rPr>
          <w:color w:val="FF0000"/>
          <w:rtl w:val="1"/>
        </w:rPr>
        <w:t xml:space="preserve">قال: «فَصْلُ ما بَينَ صِيامِنَا وصِيَامِ أَهلِ الكِتَاب، أَكلَةُ السَّحَر». </w:t>
      </w:r>
    </w:p>
    <w:p>
      <w:pPr>
        <w:bidi w:val="1"/>
        <w:jc w:val="start"/>
      </w:pPr>
      <w:r>
        <w:rPr>
          <w:rtl w:val="1"/>
        </w:rPr>
        <w:t>درجة الحديث: صحيح</w:t>
      </w:r>
    </w:p>
    <w:p>
      <w:pPr>
        <w:bidi w:val="1"/>
        <w:jc w:val="start"/>
      </w:pPr>
      <w:r>
        <w:rPr>
          <w:rtl w:val="1"/>
        </w:rPr>
        <w:t>الشرح: الدلالة: أهل الكتاب :ما ورد في أهل الكتاب بصفة عامة</w:t>
      </w:r>
    </w:p>
    <w:p>
      <w:pPr>
        <w:bidi w:val="1"/>
        <w:jc w:val="start"/>
      </w:pPr>
      <w:r>
        <w:rPr>
          <w:rtl w:val="1"/>
        </w:rPr>
        <w:t>الشرح: الدلالة: مخالفة أهل الكتاب - أهل الكتاب :ما ورد في أهل الكتاب بصفة عامة</w:t>
      </w:r>
    </w:p>
    <w:p>
      <w:pPr>
        <w:bidi w:val="1"/>
        <w:jc w:val="start"/>
      </w:pPr>
      <w:r>
        <w:rPr>
          <w:rtl w:val="1"/>
        </w:rPr>
        <w:t>الشرح: الدلالة: السحور - ما يستحب للصائم</w:t>
      </w:r>
    </w:p>
    <w:p>
      <w:pPr>
        <w:bidi w:val="1"/>
        <w:jc w:val="start"/>
      </w:pPr>
      <w:r>
        <w:rPr>
          <w:rtl w:val="1"/>
        </w:rPr>
        <w:t>الشرح: الدلالة: التميز - المباديء</w:t>
      </w:r>
    </w:p>
    <w:p>
      <w:pPr>
        <w:bidi w:val="1"/>
        <w:jc w:val="start"/>
      </w:pPr>
      <w:r>
        <w:rPr>
          <w:rtl w:val="1"/>
        </w:rPr>
        <w:t>الشرح: الدلالة: تأخير السحور - الصيام والتغذية</w:t>
      </w:r>
    </w:p>
    <w:p>
      <w:pPr>
        <w:bidi w:val="1"/>
        <w:jc w:val="start"/>
      </w:pPr>
      <w:r>
        <w:rPr>
          <w:rtl w:val="1"/>
        </w:rPr>
        <w:t>الشرح: الدلالة: الحاجات الجسمية (الشراب والطعام والصحة..)- حاجات المتعلمين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