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280 — الرقم الفرعي: 99 — الرقم الأصلي: 280</w:t>
        <w:br/>
      </w:r>
      <w:r>
        <w:rPr>
          <w:rtl w:val="1"/>
        </w:rPr>
        <w:t xml:space="preserve"> حدثنا عبد الرزاق حدثنا مَعمَر عن الزهريّ عن السّائب بن يزيد</w:t>
        <w:br/>
      </w:r>
      <w:r>
        <w:rPr>
          <w:color w:val="000000"/>
          <w:rtl w:val="1"/>
        </w:rPr>
        <w:t xml:space="preserve">قَالَ: لَقِيَ عُمَرُ عَبْدَ اللهِ بْنَ السَّعْدِيِّ، فَذَكَرَ مَعْنَاهُ، إِلَّا أَنَّهُ قَالَ: «تَصَدَّقْ بِهِ، وَلَا تُتْبِعْهُ نَفْسَكَ»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