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رقم الحديث: 5 — الرقم الفرعي: 99 — الرقم الأصلي: 5</w:t>
        <w:br/>
      </w:r>
      <w:r>
        <w:rPr>
          <w:rtl w:val="1"/>
        </w:rPr>
        <w:t xml:space="preserve"> حدثنا هشام بن عمّار الدمشقيّ ثنا محمد بن عيسى بن سُميع حدثنا ابراهيم بن سليمان الأفطس عن الوليد بن عبد الرحمن الجرشيّ عن جُبير بن نُفير عن أبي الدرداء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خرَجَ علَينا رسولُ الله ﷺ ونحنُ نَذكرُ الفَقرَ ونتخوَّفُه،  </w:t>
      </w:r>
      <w:r>
        <w:rPr>
          <w:color w:val="FF0000"/>
          <w:rtl w:val="1"/>
        </w:rPr>
        <w:t xml:space="preserve">فقال: «آلفَقرَ تَخافون؟! والذي نفسِي بيَدِه لتُصَبَّنَّ عليكُم الدُّنيا صَبًّا حتى لا يُزيغَ قلبَ أَحدِكم إزاغةً إلّا هِيَهْ،  </w:t>
      </w:r>
      <w:r>
        <w:rPr>
          <w:color w:val="000000"/>
          <w:rtl w:val="1"/>
        </w:rPr>
        <w:t xml:space="preserve">وايمُ اللهِ لقد تَركتُكم على مِثلِ البَيضاء، لَيلُها ونهارُها سَواء». </w:t>
      </w:r>
      <w:r>
        <w:rPr>
          <w:color w:val="000000"/>
          <w:rtl w:val="1"/>
        </w:rPr>
        <w:t xml:space="preserve">قال أَبو الدَّرداء: صدَقَ – واللهِ - رسولُ الله ﷺ، تَرَكنا – واللهِ - على مِثلِ البَيضاء، لَيلُها ونَهارُها سَواء.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وضوح المنهج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