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التمتّع-كتاب الحجّ-صحيح البخاري — رقم الحديث: 1571 — الرقم الفرعي: 99 — الرقم الأصلي: 1571</w:t>
        <w:br/>
      </w:r>
      <w:r>
        <w:rPr>
          <w:rtl w:val="1"/>
        </w:rPr>
        <w:t xml:space="preserve"> حدثنا موسى بن إسماعيل حدثنا همّام عن قتادة قال:حدثني مُطَرّف عن عمران رضي الله عنه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تَمَتَّعْنا على عَهْدِ رسولِ الله ﷺ فنَزَلَ القرآنُ، قال رجلٌ برأيِه ما شاءَ.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