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23984 — الرقم الفرعي: 99 — الرقم الأصلي: 23984 — ج: 6 — ص: 25</w:t>
        <w:br/>
      </w:r>
      <w:r>
        <w:rPr>
          <w:rtl w:val="1"/>
        </w:rPr>
        <w:t xml:space="preserve"> حدثنا عبد الله حدثني أبي ثنا أبو المغيرة قال:ثنا صفوان قال:ثنا عبد الرحمن بن جبير بن نفير عن أبيه عن عوف بن مالك</w:t>
        <w:br/>
      </w:r>
      <w:r>
        <w:rPr>
          <w:color w:val="FF0000"/>
          <w:rtl w:val="1"/>
        </w:rPr>
        <w:t xml:space="preserve">قال: انطلق النّبيُّ ﷺ يومًا وأنا معه، حتى دخَلْنا كَنيسةَ اليهودِ بالمَدينةِ يومَ عيدٍ لهم، فكَرِهُوا دُخولَنا عليهم،  </w:t>
      </w:r>
      <w:r>
        <w:rPr>
          <w:color w:val="FF0000"/>
          <w:rtl w:val="1"/>
        </w:rPr>
        <w:t xml:space="preserve">فقالَ لهم رَسولُ الله ﷺ: «يا مَعشَرَ اليَهود، أَرُوني اثنَي عشَرَ رَجُلًا يَشهَدونَ أنّه لا إلهَ إلّا الله، وأنّ محمّدًا رَسولُ الله، يُحبطِ اللهُ عن كلِّ يَهوديٍّ تَحتَ أَديم السَّماءِ الغَضَبَ الذي غَضِبَ عليه»  </w:t>
      </w:r>
      <w:r>
        <w:rPr>
          <w:color w:val="FF0000"/>
          <w:rtl w:val="1"/>
        </w:rPr>
        <w:t xml:space="preserve">قال: فأُسكِتُوا ما أَجابَه منهم أَحَد، ثم رَدَّ عليهم فلم يُجِبْه أَحد، ثم ثلَّثَ فلم يُجِبْه أَحد،  </w:t>
      </w:r>
      <w:r>
        <w:rPr>
          <w:color w:val="FF0000"/>
          <w:rtl w:val="1"/>
        </w:rPr>
        <w:t xml:space="preserve">فقال: «أَبَيتُم، فواللهِ إنِّي لأَنا الحاشِرُ، وأنا العاقِبُ، وأنا النّبيُّ المُصطَفَى،  </w:t>
      </w:r>
      <w:r>
        <w:rPr>
          <w:color w:val="FF0000"/>
          <w:rtl w:val="1"/>
        </w:rPr>
        <w:t xml:space="preserve">آمنتُم أو كذَّبتُم».  </w:t>
      </w:r>
      <w:r>
        <w:rPr>
          <w:color w:val="000000"/>
          <w:rtl w:val="1"/>
        </w:rPr>
        <w:t xml:space="preserve">ثم انصَرَفَ وأنا معَهُ، حتى إذا كِدْنا أن نَخرُجَ نادَى رجلٌ مِن خَلْفِنا: كما أَنتَ يا محمَّد. قال: فأَقبَل،  </w:t>
      </w:r>
      <w:r>
        <w:rPr>
          <w:color w:val="000000"/>
          <w:rtl w:val="1"/>
        </w:rPr>
        <w:t xml:space="preserve">فقالَ ذلك الرَّجل: أيَّ رَجلٍ تَعلَمَوني فيكُم يا مَعشرَ اليَهود؟ قالوا: واللهِ ما نَعلمُ أنّه كانَ فينا رَجلٌ أَعلَمَ بكِتابِ اللهِ منك، ولا أفقَهَ منك، ولا مِن أَبيكَ قبْلَكَ، ولا مِن جَدِّكَ قبلَ أَبيك.  </w:t>
      </w:r>
      <w:r>
        <w:rPr>
          <w:color w:val="000000"/>
          <w:rtl w:val="1"/>
        </w:rPr>
        <w:t xml:space="preserve">قال: فإنِّي أَشهدُ له باللهِ أنّه نبيُّ الله الذي تَجِدونَه في التَّوراة،  </w:t>
      </w:r>
      <w:r>
        <w:rPr>
          <w:color w:val="000000"/>
          <w:rtl w:val="1"/>
        </w:rPr>
        <w:t xml:space="preserve">قالوا: كذَبْتَ، ثم رَدُّوا عليه قولَه، وقالوا فيه شَرًّا،  </w:t>
      </w:r>
      <w:r>
        <w:rPr>
          <w:color w:val="000000"/>
          <w:rtl w:val="1"/>
        </w:rPr>
        <w:t xml:space="preserve">قال رسولُ الله ﷺ: «كذَبتُم، لن يُقبَلَ قولُكُم، أمّا آنفًا فتُثنونَ عليه مِن الخَيرِ ما أَثنَيتُم، ولمَّا آمَنَ أَكذَبتُموه، وقلتُم فيه ما قلتُم، فلن يُقبَلَ قولُكم».  </w:t>
      </w:r>
      <w:r>
        <w:rPr>
          <w:color w:val="000000"/>
          <w:rtl w:val="1"/>
        </w:rPr>
        <w:t xml:space="preserve">قال: فخَرَجْنا ونحنُ ثلاثةٌ: رسولُ الله ﷺ، وأنا، وعبدُ الله بنُ سَلَام، وأَنزلَ الله عزَّ وجلَّ فيه: ﴿قُلْ أَرَأَيْتُمْ إِنْ كَانَ مِنْ عِنْدِ الله وَكَفَرْتُمْ بِهِ وَشَهِدَ شَاهِدٌ مِنْ بَنِي إِسْرَائِيلَ عَلَى مِثْلِهِ فَآمَنَ وَاسْتَكْبَرْتُمْ إِنَّ الله لَا يَهْدِي الْقَوْمَ الظَّالِمِينَ﴾ [الأحقاف: 10].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دعوته ﷺ أهل الكتاب إلى الإسلام - دعوتهم للإسلام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