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التطوّع على الدواب-كتاب الصلاة-صحيح البخاري — رقم الحديث: 1093 — الرقم الفرعي: 99 — الرقم الأصلي: 1093</w:t>
        <w:br/>
      </w:r>
      <w:r>
        <w:rPr>
          <w:rtl w:val="1"/>
        </w:rPr>
        <w:t xml:space="preserve"> حدثنا علي بن عبد الله قال:حدثنا عبد الأعلى قال:حدثنا معمر عن الزهريّ عن عبد الله بن عامر عن أبيه</w:t>
        <w:br/>
      </w:r>
      <w:r>
        <w:rPr>
          <w:color w:val="FF0000"/>
          <w:rtl w:val="1"/>
        </w:rPr>
        <w:t xml:space="preserve">قال: رأيتُ النّبيَّ ﷺ يُصلِّي على راحِلتِه حيثُ تَوَجَّهَتْ به.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التطوع في السفر.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الصلاة على الدابة ووسائل النقل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استقبال القبلة في النافلة - استقبال القبلة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