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الدعوات-صحيح البخاري — رقم الحديث: 6320 — الرقم الفرعي: 99 — الرقم الأصلي: 6320</w:t>
        <w:br/>
      </w:r>
      <w:r>
        <w:rPr>
          <w:rtl w:val="1"/>
        </w:rPr>
        <w:t xml:space="preserve"> حدثنا أحمد بن يونس حدثنا زهير حدثنا عبيد الله بن عمر حدثني سعيد بن أبي سعيد المقبريّ عن أبيه عن أبي هريرة قال: قال النّبيُّ ﷺ:</w:t>
        <w:br/>
      </w:r>
      <w:r>
        <w:rPr>
          <w:color w:val="FF0000"/>
          <w:rtl w:val="1"/>
        </w:rPr>
        <w:t xml:space="preserve">«إذا أوَى أحدُكم إلى فِراشِه، فلْيَنفُضْ فِراشَه بداخِلةِ إزاره، فإنَّه لا يَدْري ما خَلَفَه عليه،  </w:t>
      </w:r>
      <w:r>
        <w:rPr>
          <w:color w:val="FF0000"/>
          <w:rtl w:val="1"/>
        </w:rPr>
        <w:t xml:space="preserve">ثمَّ يقولُ: باسمِكَ رَبِّ وَضَعتُ جَنبي وبِكَ أرفَعُه، إنْ أمسَكْتَ نَفْسي فارحَمْها، وإنْ أرسَلْتَها فاحفَظْها بما تَحفَظُ به عبادَكَ الصّالحينَ». </w:t>
      </w:r>
      <w:r>
        <w:rPr>
          <w:color w:val="000000"/>
          <w:rtl w:val="1"/>
        </w:rPr>
        <w:t xml:space="preserve">تابَعَه أبو ضَمْرةَ وإسماعيلُ بنُ زكريَّا، عن عُبَيدِ الله. </w:t>
      </w:r>
      <w:r>
        <w:rPr>
          <w:color w:val="000000"/>
          <w:rtl w:val="1"/>
        </w:rPr>
        <w:t xml:space="preserve">وقال يحيى وبِشْرٌ: عن عُبَيدِ الله، عن سعيدٍ، عن أبي هُرَيرةَ، عن النبيِّ ﷺ. </w:t>
      </w:r>
      <w:r>
        <w:rPr>
          <w:color w:val="000000"/>
          <w:rtl w:val="1"/>
        </w:rPr>
        <w:t xml:space="preserve">ورَوَاه مالكٌ وابنُ عَجْلانَ، عن سعيدٍ، عن أبي هُرَيرةَ، عن النبيِّ ﷺ.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الذكر والدعاء عند شروق الشمس وزوالها وغروبها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اختيار المكان الآمن - الوقاية من الحوادث أثناء النوم</w:t>
      </w:r>
    </w:p>
    <w:p>
      <w:pPr>
        <w:bidi w:val="1"/>
        <w:jc w:val="start"/>
      </w:pPr>
      <w:r>
        <w:rPr>
          <w:rtl w:val="1"/>
        </w:rPr>
        <w:t>الشرح: الدلالة: الصالحون - درجات الإيمان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