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تمام التكبير-كتاب الصلاة-سنن أبي داود — رقم الحديث: 837 — الرقم الفرعي: 99 — الرقم الأصلي: 837</w:t>
        <w:br/>
      </w:r>
      <w:r>
        <w:rPr>
          <w:rtl w:val="1"/>
        </w:rPr>
        <w:t xml:space="preserve"> حدثنا محمد بن بشّار و ابن المثنى قالا:ثنا أبو داود ثنا شعبة عن الحسن بن عمران قال ابن بشّار:الشّاميّ وقال أبو داود:أبو عبد الله العسقلانيّ عن ابن عبد الرحمن بن أبزى عن أبيه</w:t>
        <w:br/>
      </w:r>
      <w:r>
        <w:rPr>
          <w:color w:val="000000"/>
          <w:rtl w:val="1"/>
        </w:rPr>
        <w:t xml:space="preserve">أنّه صَلَّى مع رَسولِ الله ﷺ، وكان لا يُتِمُّ التَّكبيرَ.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