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الرجل ينعى إلىأهل الميت بنفسه-كتاب الجنائز-صحيح البخاري — رقم الحديث: 1246 — الرقم الفرعي: 99 — الرقم الأصلي: 1246</w:t>
        <w:br/>
      </w:r>
      <w:r>
        <w:rPr>
          <w:rtl w:val="1"/>
        </w:rPr>
        <w:t xml:space="preserve"> حدثنا أبو معمر حدثنا عبد الوارث حدثنا أيوب عن حميد بن هلال عن أنس بن مالك رضي الله عنه قال:قال النبي صلى الله عليه وسلم</w:t>
        <w:br/>
      </w:r>
      <w:r>
        <w:rPr>
          <w:color w:val="FF0000"/>
          <w:rtl w:val="1"/>
        </w:rPr>
        <w:t xml:space="preserve">«أخَذَ الرّايةَ زيدٌ فأُصِيبَ، ثمَّ أخَذَها جعفرٌ فأُصِيبَ، ثمَّ أخَذَها عبد الله بنُ رَوَاحةَ فأُصِيبَ  </w:t>
      </w:r>
      <w:r>
        <w:rPr>
          <w:color w:val="FF0000"/>
          <w:rtl w:val="1"/>
        </w:rPr>
        <w:t xml:space="preserve">- وإنَّ عَينَيْ رسول الله ﷺ لَتَذْرِفانِ -  </w:t>
      </w:r>
      <w:r>
        <w:rPr>
          <w:color w:val="FF0000"/>
          <w:rtl w:val="1"/>
        </w:rPr>
        <w:t xml:space="preserve">ثمَّ أخَذَها خالدُ بنُ الوليدِ من غيرِ إمْرةٍ ففُتِحَ له». 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 xml:space="preserve">الشرح: الدلالة: قيمة الصبر والثبات عند ملاقاة العدو - قيم الصبر والثبات 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أنواع الشهداء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مراتب الشهداء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نعي النبي صلى الله عليه وسلم قادة مؤتة - غزوة مؤتة</w:t>
      </w:r>
    </w:p>
    <w:p>
      <w:pPr>
        <w:bidi w:val="1"/>
        <w:jc w:val="start"/>
      </w:pPr>
      <w:r>
        <w:rPr>
          <w:rtl w:val="1"/>
        </w:rPr>
        <w:t>الشرح: الدلالة: مناقب جعفر بن أبي طالب 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مناقب الشهداء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رحمة النبي صلى الله عليه وسلم  وحسن جواره وحرصه وشفقته على أمته وعلى الناس جميعا - أخلاق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التخطيط - الكفايات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الشجاعة في قتال العدوّ - قيم الشجاعة والتضحية 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بأحوال الصحابة وهم في أماكن نائية عنه - المعارف والعلوم الغيبية </w:t>
      </w:r>
    </w:p>
    <w:p>
      <w:pPr>
        <w:bidi w:val="1"/>
        <w:jc w:val="start"/>
      </w:pPr>
      <w:r>
        <w:rPr>
          <w:rtl w:val="1"/>
        </w:rPr>
        <w:t>الشرح: الدلالة: الراية مع خالد بن الوليد - غزوة مؤتة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