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الكلام بعد نزول الإمام من المنبر-أبواب الصلاة-سنن الترمذي — رقم الحديث: 518 — الرقم الفرعي: 99 — الرقم الأصلي: 518</w:t>
        <w:br/>
      </w:r>
      <w:r>
        <w:rPr>
          <w:rtl w:val="1"/>
        </w:rPr>
        <w:t xml:space="preserve"> حدثنا الحسن بن عليّ الخلاّل حدثنا عبد الرزاق أخبرنا معمر عن ثابت عن أنس</w:t>
        <w:br/>
      </w:r>
      <w:r>
        <w:rPr>
          <w:color w:val="FF0000"/>
          <w:rtl w:val="1"/>
        </w:rPr>
        <w:t xml:space="preserve">قال: «لقد رأيتُ النبيَّ ﷺ بَعدَ ما تُقَامُ الصلاةُ يُكلِّمُه الرجلُ، يَقومُ بَينَه وبَينَ القِبلَةِ، فما يَزَالُ يُكلِّمُه» ،  </w:t>
      </w:r>
      <w:r>
        <w:rPr>
          <w:color w:val="FF0000"/>
          <w:rtl w:val="1"/>
        </w:rPr>
        <w:t xml:space="preserve">ولقد رأيتُ بعضَهم يَنعَسُ مِن طُولِ قِيامِ النبيِّ ﷺ له.  </w:t>
      </w:r>
      <w:r>
        <w:rPr>
          <w:color w:val="000000"/>
          <w:rtl w:val="1"/>
        </w:rPr>
        <w:t xml:space="preserve">وهذا حديث حسن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أحوال تأخير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