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6526 — الرقم الفرعي: 99 — الرقم الأصلي: 6526</w:t>
        <w:br/>
      </w:r>
      <w:r>
        <w:rPr>
          <w:rtl w:val="1"/>
        </w:rPr>
        <w:t xml:space="preserve"> حدثنا يعلى بن عبيد حدثنا أبو حَيّان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التَقَى عبدُ الله بنُ عَمرو، وعبدُ الله بنُ عُمر، ثم أقبَلَ عبدُ الله بن عُمر وهو يَبكِي، فقال له القَوم: ما يُبكِيكَ يا أبا عبدِ الرَّحمن؟ قال: الذي حَدَّثني هذا،  </w:t>
      </w:r>
      <w:r>
        <w:rPr>
          <w:color w:val="000000"/>
          <w:rtl w:val="1"/>
        </w:rPr>
        <w:t xml:space="preserve">قال: سمِعتُ رسولَ اللهِ ﷺ يقولُ:  </w:t>
      </w:r>
      <w:r>
        <w:rPr>
          <w:color w:val="FF0000"/>
          <w:rtl w:val="1"/>
        </w:rPr>
        <w:t xml:space="preserve">«لا يَدخُلُ الجَنةَ إنسانٌ في قَلبِه مِثقالُ حَبَّة مِن خَردَلٍ مِن كِبْر».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* الكبر والاختيال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