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6518 — الرقم الفرعي: 99 — الرقم الأصلي: 6518</w:t>
        <w:br/>
      </w:r>
      <w:r>
        <w:rPr>
          <w:rtl w:val="1"/>
        </w:rPr>
        <w:t xml:space="preserve"> حدثنا يحيى عن ابن عجلان عن عمرو بن شعيب عن أبيه عن جدّه</w:t>
        <w:br/>
      </w:r>
      <w:r>
        <w:rPr>
          <w:color w:val="000000"/>
          <w:rtl w:val="1"/>
        </w:rPr>
        <w:t xml:space="preserve">أنَّ النَبيَّ ﷺ رأى على بعضِ أَصحابِه خاتَمًا من ذهَب، فأعرَضَ عنه،  </w:t>
      </w:r>
      <w:r>
        <w:rPr>
          <w:color w:val="FF0000"/>
          <w:rtl w:val="1"/>
        </w:rPr>
        <w:t xml:space="preserve">فألقاهُ واتَّخَذ خاتَمًا من حَديد، فقال: «هذا شَرٌّ، هذا حِليةُ أهلِ النّار»،  </w:t>
      </w:r>
      <w:r>
        <w:rPr>
          <w:color w:val="000000"/>
          <w:rtl w:val="1"/>
        </w:rPr>
        <w:t xml:space="preserve">فألقاه فاتخذ خاتمًا من وَرِقٍ، فسكت عنه.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 xml:space="preserve">الشرح: الدلالة: * حلية أهل النار - ثامنًا: صفة النار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