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كفّارةٌ-كتاب الصلاة-صحيح البخاري — رقم الحديث: 526 — الرقم الفرعي: 99 — الرقم الأصلي: 526</w:t>
        <w:br/>
      </w:r>
      <w:r>
        <w:rPr>
          <w:rtl w:val="1"/>
        </w:rPr>
        <w:t xml:space="preserve"> حدثنا قتيبة قال:حدثنا يزيد بن زُريع عن سليمان التيميّ عن أبي عثمان النهديّ عن ابن مسعود</w:t>
        <w:br/>
      </w:r>
      <w:r>
        <w:rPr>
          <w:color w:val="FF0000"/>
          <w:rtl w:val="1"/>
        </w:rPr>
        <w:t xml:space="preserve">أنَّ رجلاً أصابَ مِن امرأةٍ قُبْلةً، فأتى النبيَّ ﷺ فأخبَره،  </w:t>
      </w:r>
      <w:r>
        <w:rPr>
          <w:color w:val="FF0000"/>
          <w:rtl w:val="1"/>
        </w:rPr>
        <w:t xml:space="preserve">فأنزَلَ الله: {أَقِمْ الصَّلَاةَ طَرَفَيِ النَّهَارِ وَزُلَفًا مِنَ اللَّيْلِ إِنَّ الْحَسَنَاتِ يُذْهِبْنَ السَّيِّئَاتِ} [هود: (114)]  </w:t>
      </w:r>
      <w:r>
        <w:rPr>
          <w:color w:val="FF0000"/>
          <w:rtl w:val="1"/>
        </w:rPr>
        <w:t xml:space="preserve">فقال الرَّجلُ: يا رسولَ الله، ألي هذا؟ قال: «لجميعِ أُمَّتي كلِّهم».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ما ورد في مثالب بعض الرجال والنساء - المناقب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الانحراف والمعصية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