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12431 — الرقم الفرعي: 99 — الرقم الأصلي: 12431 — ج: 3 — ص: 141</w:t>
        <w:br/>
      </w:r>
      <w:r>
        <w:rPr>
          <w:rtl w:val="1"/>
        </w:rPr>
        <w:t xml:space="preserve"> حدثنا زيد بن الحُبَاب حدثني حسين بن واقد حدثني ثابت البنانيّ حدثني أنس بن مالك</w:t>
        <w:br/>
      </w:r>
      <w:r>
        <w:rPr>
          <w:color w:val="000000"/>
          <w:rtl w:val="1"/>
        </w:rPr>
        <w:t xml:space="preserve">أنّ رسولَ الله ﷺ دَفَعَ إلى حفصةَ ابنةِ عُمرَ رجُلًا، فقالَ لها: «احتَفِظي به»  </w:t>
      </w:r>
      <w:r>
        <w:rPr>
          <w:color w:val="000000"/>
          <w:rtl w:val="1"/>
        </w:rPr>
        <w:t xml:space="preserve">قال: فغَفَلَتْ حفصةُ، ومضى الرجُلُ،  </w:t>
      </w:r>
      <w:r>
        <w:rPr>
          <w:color w:val="FF0000"/>
          <w:rtl w:val="1"/>
        </w:rPr>
        <w:t xml:space="preserve">فدَخلَ رسولُ الله ﷺ وقال: «يا حفصةُ، ما فعَلَ الرّجُل؟» قالت: غَفَلْتُ عنه يا رسولَ الله، فخرَجَ،  </w:t>
      </w:r>
      <w:r>
        <w:rPr>
          <w:color w:val="FF0000"/>
          <w:rtl w:val="1"/>
        </w:rPr>
        <w:t xml:space="preserve">فقال رسولُ الله ﷺ : «قَطَعَ اللهُ يَدَك»  </w:t>
      </w:r>
      <w:r>
        <w:rPr>
          <w:color w:val="FF0000"/>
          <w:rtl w:val="1"/>
        </w:rPr>
        <w:t xml:space="preserve">فرَفَعتْ يدَيها هكذا، فدَخلَ رسولُ الله ﷺ فقال: «ما شأنُكِ يا حفصة؟» فقالت: يا رسولَ الله، قلتَ قبلُ: كذا وكذا،  </w:t>
      </w:r>
      <w:r>
        <w:rPr>
          <w:color w:val="FF0000"/>
          <w:rtl w:val="1"/>
        </w:rPr>
        <w:t xml:space="preserve">فقال لها: «ضَعِي يدَيكِ،  </w:t>
      </w:r>
      <w:r>
        <w:rPr>
          <w:color w:val="FF0000"/>
          <w:rtl w:val="1"/>
        </w:rPr>
        <w:t xml:space="preserve">فإنّي سألتُ اللهَ أيُّما إنسانٍ من أُمَّتي دَعَوتُ اللهَ عليه، أن يجعَلَها له مَغفِرة».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أحد من المسلمين رحمة له ومغفرة - خصوصيات النبي ﷺ في أمور أخرى </w:t>
      </w:r>
    </w:p>
    <w:p>
      <w:pPr>
        <w:bidi w:val="1"/>
        <w:jc w:val="start"/>
      </w:pPr>
      <w:r>
        <w:rPr>
          <w:rtl w:val="1"/>
        </w:rPr>
        <w:t xml:space="preserve">الشرح: الدلالة: أمره ﷺ أهل بيته بالمعروف ونهيهم عن المنكر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