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18879 — الرقم الفرعي: 99 — الرقم الأصلي: 18879</w:t>
        <w:br/>
      </w:r>
      <w:r>
        <w:rPr>
          <w:rtl w:val="1"/>
        </w:rPr>
        <w:t xml:space="preserve"> حدثنا يحيى بن سعيد عن عبيدالله قال:حدثني سعيد بن أبي سعيد عن عمر بن أبي بكر بن عبد الرحمن بن الحارث عن أبيه</w:t>
        <w:br/>
      </w:r>
      <w:r>
        <w:rPr>
          <w:color w:val="000000"/>
          <w:rtl w:val="1"/>
        </w:rPr>
        <w:t xml:space="preserve">أن عمارا صلى ركعتين، فقال له عبد الرحمن بن الحارث: يا أبا اليقظان، لا أراك إلا قد خففتهما.  </w:t>
      </w:r>
      <w:r>
        <w:rPr>
          <w:color w:val="000000"/>
          <w:rtl w:val="1"/>
        </w:rPr>
        <w:t xml:space="preserve">قال: هل نقصت من حدودها شيئا؟! قال: لا، ولكن خففتهما.  </w:t>
      </w:r>
      <w:r>
        <w:rPr>
          <w:color w:val="FF0000"/>
          <w:rtl w:val="1"/>
        </w:rPr>
        <w:t xml:space="preserve">قال: إني بادرت بهما السهو، إني سمعت رسول الله ﷺ يقول:  </w:t>
      </w:r>
      <w:r>
        <w:rPr>
          <w:color w:val="FF0000"/>
          <w:rtl w:val="1"/>
        </w:rPr>
        <w:t xml:space="preserve">«إن الرجل ليصلي، ولعله أن لا يكون له من صلاته إلا عشرها، أو تسعها، أو ثمنها، أو سبعها» حتى انتهى إلى آخر العدد.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الوسواس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