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بال ولم يمس الماء-كتاب الطهارة وسننها-سنن ابن ماجة — رقم الحديث: 243 — الرقم الفرعي: 99 — الرقم الأصلي: 243</w:t>
        <w:br/>
      </w:r>
      <w:r>
        <w:rPr>
          <w:rtl w:val="1"/>
        </w:rPr>
        <w:t xml:space="preserve"> حدثنا يعقوب بن حُميد بن كاسب المدنيّ حدثني إسحق بن إبراهيم عن صفوان بن سُليْم عن عُبيدالله بن طلحة عن الحسن البَصريّ عن أبي هريرة أنّ النبيّ صلى الله عليه وسلم</w:t>
        <w:br/>
      </w:r>
      <w:r>
        <w:rPr>
          <w:color w:val="FF0000"/>
          <w:rtl w:val="1"/>
        </w:rPr>
        <w:t xml:space="preserve">أتى النبيَّ ﷺ وقال: أيُّ الصدقةِ أعجبُ إليك؟ قال: «الماء».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الصدقة بغير المال - صدقة التطوع</w:t>
      </w:r>
    </w:p>
    <w:p>
      <w:pPr>
        <w:bidi w:val="1"/>
        <w:jc w:val="start"/>
      </w:pPr>
      <w:r>
        <w:rPr>
          <w:rtl w:val="1"/>
        </w:rPr>
        <w:t>الشرح: الدلالة: فضل العلم - المعلم والمتعلم</w:t>
      </w:r>
    </w:p>
    <w:p>
      <w:pPr>
        <w:bidi w:val="1"/>
        <w:jc w:val="start"/>
      </w:pPr>
      <w:r>
        <w:rPr>
          <w:rtl w:val="1"/>
        </w:rPr>
        <w:t>الشرح: الدلالة: تبليغ العلم ونشره - القيم والأخلاق المحمودة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فضل المعلم - فضل المعلم والمتعلم</w:t>
      </w:r>
    </w:p>
    <w:p>
      <w:pPr>
        <w:bidi w:val="1"/>
        <w:jc w:val="start"/>
      </w:pPr>
      <w:r>
        <w:rPr>
          <w:rtl w:val="1"/>
        </w:rPr>
        <w:t>الشرح: الدلالة: المنقطع - أوصاف السند من حيث الاتصال والانقطاع</w:t>
      </w:r>
    </w:p>
    <w:p>
      <w:pPr>
        <w:bidi w:val="1"/>
        <w:jc w:val="start"/>
      </w:pPr>
      <w:r>
        <w:rPr>
          <w:rtl w:val="1"/>
        </w:rPr>
        <w:t>الشرح: الدلالة: توضيح المفهوم - الأساليب التعليمية</w:t>
      </w:r>
    </w:p>
    <w:p>
      <w:pPr>
        <w:bidi w:val="1"/>
        <w:jc w:val="start"/>
      </w:pPr>
      <w:r>
        <w:rPr>
          <w:rtl w:val="1"/>
        </w:rPr>
        <w:t>الشرح: الدلالة: ضعيف.، - أقسام الرواة جرحا وتعديلا</w:t>
      </w:r>
    </w:p>
    <w:p>
      <w:pPr>
        <w:bidi w:val="1"/>
        <w:jc w:val="start"/>
      </w:pPr>
      <w:r>
        <w:rPr>
          <w:rtl w:val="1"/>
        </w:rPr>
        <w:t>الشرح: الدلالة: ضعيف لا يتقوى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