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14696 — الرقم الفرعي: 99 — الرقم الأصلي: 14696 — ج: 3 — ص: 343</w:t>
        <w:br/>
      </w:r>
      <w:r>
        <w:rPr>
          <w:rtl w:val="1"/>
        </w:rPr>
        <w:t xml:space="preserve"> حدثنا عبد الله حدثني أبي ثنا معاوية بن عمرو ثنا أبو إسحاق عن الأوزاعيّ حدثني أبو عمّار حدثني جار لجابر بن عبد الله</w:t>
        <w:br/>
      </w:r>
      <w:r>
        <w:rPr>
          <w:color w:val="000000"/>
          <w:rtl w:val="1"/>
        </w:rPr>
        <w:t xml:space="preserve">قال: قدِمتُ مِن سفَرٍ، فجاءَني جابر بنُ عبدِ الله يُسلِّمُ عليَّ،  </w:t>
      </w:r>
      <w:r>
        <w:rPr>
          <w:color w:val="000000"/>
          <w:rtl w:val="1"/>
        </w:rPr>
        <w:t xml:space="preserve">فجَعلتُ أُحدِّثُه عن افتِراقِ النّاس، وما أَحدَثُوا،  </w:t>
      </w:r>
      <w:r>
        <w:rPr>
          <w:color w:val="FF0000"/>
          <w:rtl w:val="1"/>
        </w:rPr>
        <w:t xml:space="preserve">فجَعلَ جابرٌ يَبكِي، ثم قال: سمِعتُ رسولَ الله ﷺ يقول: «إنَّ النّاسَ دَخلوا في دِينِ الله أَفواجًا، وسَيخرُجونَ منه أَفواجًا».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الفصل الثاني: القلوب وتقلبها عند عرضها على الفتن - مظاهر الفتن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