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21000 — الرقم الفرعي: 99 — الرقم الأصلي: 21000 — ج: 5 — ص: 104</w:t>
        <w:br/>
      </w:r>
      <w:r>
        <w:rPr>
          <w:rtl w:val="1"/>
        </w:rPr>
        <w:t xml:space="preserve"> حدثنا عبد الرزاق و خلف بن الوليد قالا:ثنا إسرائيل عن سماك أنه سمع جابر بن سمرة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صَلَّى بنا رسولُ الله ﷺ صلاةَ الفَجرِ، فجعلَ يَهْوِي بيَدِه - قال خَلفٌ: يَهْوِي - في الصلاة قُدَّامَه،  </w:t>
      </w:r>
      <w:r>
        <w:rPr>
          <w:color w:val="000000"/>
          <w:rtl w:val="1"/>
        </w:rPr>
        <w:t xml:space="preserve">فسَأَله القومُ حين انصَرَف!  </w:t>
      </w:r>
      <w:r>
        <w:rPr>
          <w:color w:val="FF0000"/>
          <w:rtl w:val="1"/>
        </w:rPr>
        <w:t xml:space="preserve">فقال: «إنَّ الشيطانَ هو كانَ يُلقي عليَّ شَرَرَ النَّارِ لِيَفْتِنَني عن صَلاتي،  </w:t>
      </w:r>
      <w:r>
        <w:rPr>
          <w:color w:val="FF0000"/>
          <w:rtl w:val="1"/>
        </w:rPr>
        <w:t xml:space="preserve">فتَناولتُه، فلو أَخَذْتُه ما انفَلَتَ مِنِّي، حتى يُناطَ إلى ساريةٍ من سَوَاري المسجدِ يَنظرُ إليه وِلْدانُ أَهلِ المدينة».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عصمته ﷺ من الشيطان - خصوصيات النبي ﷺ في عصمته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