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قبول هدايا المشركين-كتاب السِّيَر-سنن الترمذي — رقم الحديث: 1576 — الرقم الفرعي: 99 — الرقم الأصلي: 1576</w:t>
        <w:br/>
      </w:r>
      <w:r>
        <w:rPr>
          <w:rtl w:val="1"/>
        </w:rPr>
        <w:t xml:space="preserve"> حدثنا عليّ بن سعيد الكِنديّ حدثنا عبد الرحيم بن سليمان عن إسرائيل عن ثُوَيْر عن أبيه عن عليّ عن النبيّ صلى الله عليه وسلم</w:t>
        <w:br/>
      </w:r>
      <w:r>
        <w:rPr>
          <w:color w:val="FF0000"/>
          <w:rtl w:val="1"/>
        </w:rPr>
        <w:t xml:space="preserve">أنَّ كِسرى أَهدَى له فقَبِل، وأنَّ المُلوك أَهدَوا إليه فقَبِل مِنهم.  </w:t>
      </w:r>
      <w:r>
        <w:rPr>
          <w:color w:val="000000"/>
          <w:rtl w:val="1"/>
        </w:rPr>
        <w:t xml:space="preserve">وفي البابِ عن جابر.  </w:t>
      </w:r>
      <w:r>
        <w:rPr>
          <w:color w:val="000000"/>
          <w:rtl w:val="1"/>
        </w:rPr>
        <w:t xml:space="preserve">وهذا حديثٌ حسنٌ غريب. </w:t>
      </w:r>
      <w:r>
        <w:rPr>
          <w:color w:val="000000"/>
          <w:rtl w:val="1"/>
        </w:rPr>
        <w:t xml:space="preserve">وثُوَير: هو ابن أَبي فاخِتة، وأَبو فاخِتة: اسمه سعيد بن عِلاقة، وثُوَيْر يُكْنَى: أبا جَهْم.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عرقية (عرب وعجم) - خصائص السكان</w:t>
      </w:r>
    </w:p>
    <w:p>
      <w:pPr>
        <w:bidi w:val="1"/>
        <w:jc w:val="start"/>
      </w:pPr>
      <w:r>
        <w:rPr>
          <w:rtl w:val="1"/>
        </w:rPr>
        <w:t>الشرح: الدلالة: التهادي والإهداء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 xml:space="preserve">الشرح: الدلالة: قبوله ﷺ الهدية من الملوك والزعماء - عادة النبي ﷺ في قبول الهدية ومكافأة صاحبها وعدم قبول الصدقة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