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استعمال المسك ،وأنه أطيب الطيب ،وكراهة ردّ الريحان والطيب-كتاب الألفاظ من الأدب وغيرها-صحيح مسلم — رقم الحديث: 2253 — الرقم الفرعي: 99 — الرقم الأصلي: 2253</w:t>
        <w:br/>
      </w:r>
      <w:r>
        <w:rPr>
          <w:rtl w:val="1"/>
        </w:rPr>
        <w:t xml:space="preserve"> حدثنا أبو بكر بن أبي شيبة و زهير بن حرب كلاهما عن المُقْرِيء قال أبو بكر حدثنا عبد الرحمن المُقْرِيء عن سعيد بن أبي أيوب حدثني عبيدالله بن أبي جعفر عن عبد الرحمن الأعرج عن أبي هريرة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«مَن عُرِضَ عليه رَيْحانُ فلا يَرُدُّه، فإنّه خَفِيفُ المَحْمِل طَيِّبُ الرِّيح». </w:t>
      </w:r>
    </w:p>
    <w:p>
      <w:pPr>
        <w:bidi w:val="1"/>
        <w:jc w:val="start"/>
      </w:pPr>
      <w:r>
        <w:rPr>
          <w:rtl w:val="1"/>
        </w:rPr>
        <w:t>الشرح: الدلالة: الريحان - الأعشاب والبهارات</w:t>
      </w:r>
    </w:p>
    <w:p>
      <w:pPr>
        <w:bidi w:val="1"/>
        <w:jc w:val="start"/>
      </w:pPr>
      <w:r>
        <w:rPr>
          <w:rtl w:val="1"/>
        </w:rPr>
        <w:t>الشرح: الدلالة: قيمة التمتع بالطِّيْب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المواد العطرة - المضافات الغذائية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